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EAF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رفتی و مانده در دلم نالۀ بی‌صدای تو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چه زود مستجاب شد فاطمه جان دعای تو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تو تا حیات داشتی بهر علی گریستی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علی به طول عمر خود گریه کند برای تو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دست خزان رسید و زد لطمه به برگ یاس من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کاش کبود می‌شدی صورت من به جای تو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بعد شهادت تو چون وارد خانه می‌شوم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می‌نگرم به هر طرف می‌شنوم صدای تو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بود من و نبود من، رکن همه وجود من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با چه گناه پشت در شکست دنده‌های تو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روز ز پا نشسته‌ای روز دو دیده بسته‌ای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شب ز چه رفت زیر گل روی خدا نمای تو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تویی که با نثار جان گشود بین دشمنان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بازوی بستۀ مرا دست گره‌گشای تو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هم ‌زره علی شدی هم‌ سپر علی شدی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فدایی ره علی، علی شود فدای تو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تو زیر تازیانه‌ها دویده در قفای من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چهار طفل نازنین دویده در قفای تو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قسم به اشک ماتمت قبول کن که میثمت</w:t>
      </w:r>
    </w:p>
    <w:p w:rsidR="00A94EAF" w:rsidRPr="00A94EAF" w:rsidRDefault="00A94EAF" w:rsidP="00A94E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4EAF">
        <w:rPr>
          <w:rFonts w:ascii="Tahoma" w:eastAsia="Times New Roman" w:hAnsi="Tahoma" w:cs="Tahoma"/>
          <w:sz w:val="20"/>
          <w:szCs w:val="20"/>
          <w:rtl/>
        </w:rPr>
        <w:t>ریخته با شرار جان پارۀ دل به پای تو</w:t>
      </w:r>
      <w:r w:rsidRPr="00A94EA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94EAF" w:rsidRDefault="00A94EAF" w:rsidP="00A94EAF">
      <w:pPr>
        <w:rPr>
          <w:rFonts w:hint="cs"/>
        </w:rPr>
      </w:pPr>
    </w:p>
    <w:p w:rsidR="00FC63C8" w:rsidRPr="00A94EAF" w:rsidRDefault="00FC63C8" w:rsidP="00A94EAF"/>
    <w:sectPr w:rsidR="00FC63C8" w:rsidRPr="00A94EA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94EA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94EAF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523C6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94E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1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Company>Novin Pendar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2013-11-23T19:24:00Z</dcterms:created>
  <dcterms:modified xsi:type="dcterms:W3CDTF">2013-11-23T19:25:00Z</dcterms:modified>
</cp:coreProperties>
</file>